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E2A" w:rsidRPr="008E7E2A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8E7E2A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8E7E2A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8E7E2A" w:rsidP="006B08DB">
      <w:pPr>
        <w:jc w:val="center"/>
        <w:rPr>
          <w:rFonts w:cs="Andalus"/>
          <w:lang w:val="en-US"/>
        </w:rPr>
      </w:pPr>
      <w:r w:rsidRPr="008E7E2A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424AE0">
        <w:rPr>
          <w:rFonts w:ascii="Arial" w:hAnsi="Arial" w:cs="Arial"/>
          <w:sz w:val="20"/>
        </w:rPr>
        <w:t>PETROLEUM ETHER 40 - 60°C AR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424AE0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424AE0" w:rsidRPr="00424AE0">
        <w:rPr>
          <w:rFonts w:ascii="Arial" w:hAnsi="Arial" w:cs="Arial"/>
          <w:sz w:val="20"/>
        </w:rPr>
        <w:t>EPE1000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424AE0">
        <w:rPr>
          <w:rFonts w:ascii="Arial" w:hAnsi="Arial" w:cs="Arial"/>
          <w:sz w:val="20"/>
        </w:rPr>
        <w:t>8032-32-4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424AE0">
        <w:rPr>
          <w:rFonts w:ascii="Arial" w:hAnsi="Arial" w:cs="Arial"/>
          <w:sz w:val="20"/>
        </w:rPr>
        <w:t>A168681511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424AE0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424AE0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424AE0">
        <w:rPr>
          <w:rFonts w:ascii="Arial" w:hAnsi="Arial" w:cs="Arial"/>
          <w:sz w:val="20"/>
        </w:rPr>
        <w:t>07/11/15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424AE0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liquid, not more than 10 Hazen units in colour with characteristic odour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liquid, with characteristic odour 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Bromine number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3.0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&lt;3.0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0.0150%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0.0013 ml N%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0.0013 ml N%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Non–volatile matter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Sulphur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compound (CS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(Cu)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0.000005%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0.0000062%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(Pb)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0.0000001%</w:t>
            </w:r>
          </w:p>
        </w:tc>
      </w:tr>
      <w:tr w:rsidR="00424AE0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Boiling range (Min. 90%)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– 60°C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E0" w:rsidRDefault="00424AE0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– 60°C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8E7E2A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8E7E2A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0F4526"/>
    <w:rsid w:val="00153B0D"/>
    <w:rsid w:val="00242098"/>
    <w:rsid w:val="002E05BB"/>
    <w:rsid w:val="00424AE0"/>
    <w:rsid w:val="0047467F"/>
    <w:rsid w:val="004B4412"/>
    <w:rsid w:val="005F6FF6"/>
    <w:rsid w:val="0063289E"/>
    <w:rsid w:val="00671B20"/>
    <w:rsid w:val="006B08DB"/>
    <w:rsid w:val="00760C08"/>
    <w:rsid w:val="00832FD4"/>
    <w:rsid w:val="008E7E2A"/>
    <w:rsid w:val="00933C6C"/>
    <w:rsid w:val="00E6124B"/>
    <w:rsid w:val="00E728A7"/>
    <w:rsid w:val="00E82A0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2015-12-29T11:10:00Z</dcterms:created>
  <dcterms:modified xsi:type="dcterms:W3CDTF">2015-12-30T04:47:00Z</dcterms:modified>
</cp:coreProperties>
</file>